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1C460785" w:rsidR="001877E3" w:rsidRDefault="004C45D1" w:rsidP="001877E3">
      <w:pPr>
        <w:pStyle w:val="TitleAbstractSSPCR"/>
      </w:pPr>
      <w:r w:rsidRPr="004C45D1">
        <w:t>The potential of crowdfunding to drive the energy transition: the case of professional football</w:t>
      </w:r>
    </w:p>
    <w:p w14:paraId="1869B70D" w14:textId="649AEF3D" w:rsidR="001877E3" w:rsidRPr="004E1364" w:rsidRDefault="00406B13" w:rsidP="001877E3">
      <w:pPr>
        <w:pStyle w:val="AuthorNamesSSPCR"/>
      </w:pPr>
      <w:r w:rsidRPr="00406B13">
        <w:t xml:space="preserve">Benjamin </w:t>
      </w:r>
      <w:proofErr w:type="spellStart"/>
      <w:r w:rsidRPr="00406B13">
        <w:t>Kirchler</w:t>
      </w:r>
      <w:proofErr w:type="spellEnd"/>
      <w:r w:rsidR="001877E3">
        <w:rPr>
          <w:rStyle w:val="Rimandonotaapidipagina"/>
        </w:rPr>
        <w:footnoteReference w:id="2"/>
      </w:r>
      <w:r w:rsidR="001877E3">
        <w:t xml:space="preserve">, </w:t>
      </w:r>
      <w:r w:rsidRPr="00406B13">
        <w:t>Ryan O'Reilly</w:t>
      </w:r>
      <w:r w:rsidR="001877E3">
        <w:rPr>
          <w:rStyle w:val="Rimandonotaapidipagina"/>
        </w:rPr>
        <w:footnoteReference w:id="3"/>
      </w:r>
      <w:r w:rsidR="001877E3">
        <w:t xml:space="preserve"> and </w:t>
      </w:r>
      <w:r w:rsidRPr="00406B13">
        <w:t>Andrea Kollmann</w:t>
      </w:r>
      <w:r w:rsidR="001877E3">
        <w:rPr>
          <w:rStyle w:val="Rimandonotaapidipagina"/>
        </w:rPr>
        <w:footnoteReference w:id="4"/>
      </w:r>
      <w:r w:rsidR="001877E3">
        <w:t xml:space="preserve"> </w:t>
      </w:r>
    </w:p>
    <w:p w14:paraId="02095FB8" w14:textId="4665E996" w:rsidR="003F7A16" w:rsidRPr="00D26175" w:rsidRDefault="003F7A16" w:rsidP="004C45D1">
      <w:pPr>
        <w:pStyle w:val="KeywordsSSPCR"/>
      </w:pPr>
      <w:r w:rsidRPr="00D26175">
        <w:t>Keywords:</w:t>
      </w:r>
      <w:r w:rsidR="004C45D1">
        <w:t xml:space="preserve"> c</w:t>
      </w:r>
      <w:r w:rsidR="004C45D1" w:rsidRPr="004C45D1">
        <w:t>rowdfunding</w:t>
      </w:r>
      <w:r w:rsidR="004C45D1">
        <w:t xml:space="preserve">; </w:t>
      </w:r>
      <w:r w:rsidR="004C45D1" w:rsidRPr="004C45D1">
        <w:t>football</w:t>
      </w:r>
      <w:r w:rsidR="004C45D1">
        <w:t xml:space="preserve">; </w:t>
      </w:r>
      <w:r w:rsidR="004C45D1" w:rsidRPr="004C45D1">
        <w:t>energy transition</w:t>
      </w:r>
      <w:r w:rsidR="004C45D1">
        <w:t xml:space="preserve">; </w:t>
      </w:r>
      <w:r w:rsidR="004C45D1" w:rsidRPr="004C45D1">
        <w:t>citizen participation</w:t>
      </w:r>
      <w:r w:rsidR="004C45D1">
        <w:t xml:space="preserve">; </w:t>
      </w:r>
      <w:r w:rsidR="004C45D1" w:rsidRPr="004C45D1">
        <w:t>energy communities</w:t>
      </w:r>
      <w:r w:rsidR="004C45D1">
        <w:t>.</w:t>
      </w:r>
    </w:p>
    <w:p w14:paraId="2860C276" w14:textId="77777777" w:rsidR="005B62EE" w:rsidRDefault="005B62EE" w:rsidP="005B62EE">
      <w:pPr>
        <w:pStyle w:val="AbstractAcknowledgementTextSSPCR"/>
        <w:numPr>
          <w:ilvl w:val="0"/>
          <w:numId w:val="0"/>
        </w:numPr>
      </w:pPr>
      <w:r w:rsidRPr="005B62EE">
        <w:t xml:space="preserve">The buildings sector plays an important role in the energy transition as it consumes 40% of total energy demand and is responsible for around 36% of annual GHG emissions in Europe. Though many studies focus on the residential built environment, sporting facilities account for more than 10% of final energy consumption in many countries. Many of these facilities are energy inefficient, and it is estimated that the energy savings potential of football buildings is between 30-55%. Moreover, when traditional financial instruments fall short, citizen financing through crowdfunding could fill the gap required to </w:t>
      </w:r>
      <w:proofErr w:type="spellStart"/>
      <w:r w:rsidRPr="005B62EE">
        <w:t>decarbonise</w:t>
      </w:r>
      <w:proofErr w:type="spellEnd"/>
      <w:r w:rsidRPr="005B62EE">
        <w:t xml:space="preserve"> football buildings. </w:t>
      </w:r>
    </w:p>
    <w:p w14:paraId="5C2947E0" w14:textId="77777777" w:rsidR="005B62EE" w:rsidRDefault="005B62EE" w:rsidP="005B62EE">
      <w:pPr>
        <w:pStyle w:val="AbstractAcknowledgementTextSSPCR"/>
        <w:numPr>
          <w:ilvl w:val="0"/>
          <w:numId w:val="0"/>
        </w:numPr>
      </w:pPr>
      <w:r w:rsidRPr="005B62EE">
        <w:t xml:space="preserve">The aim of this paper is to examine whether football associations can leverage the emotional attachment of fans to finance their energy efficiency retrofits. We conducted a survey that collects detailed information about respondents’ environmental- and energy-related values and </w:t>
      </w:r>
      <w:proofErr w:type="spellStart"/>
      <w:r w:rsidRPr="005B62EE">
        <w:t>behaviours</w:t>
      </w:r>
      <w:proofErr w:type="spellEnd"/>
      <w:r w:rsidRPr="005B62EE">
        <w:t xml:space="preserve">, interest in football and crowdfunding literacy, and – as a dependent variable – the likelihood to participate (LTP) and willingness to fund (WTF). Overall, 3,500 citizens from Azerbaijan, Ireland, France, and Sweden participated in this survey. </w:t>
      </w:r>
    </w:p>
    <w:p w14:paraId="3139C487" w14:textId="77777777" w:rsidR="005B62EE" w:rsidRDefault="005B62EE" w:rsidP="005B62EE">
      <w:pPr>
        <w:pStyle w:val="AbstractAcknowledgementTextSSPCR"/>
        <w:numPr>
          <w:ilvl w:val="0"/>
          <w:numId w:val="0"/>
        </w:numPr>
      </w:pPr>
      <w:r w:rsidRPr="005B62EE">
        <w:t xml:space="preserve">To identify possible differences between </w:t>
      </w:r>
      <w:proofErr w:type="gramStart"/>
      <w:r w:rsidRPr="005B62EE">
        <w:t>socially -framed</w:t>
      </w:r>
      <w:proofErr w:type="gramEnd"/>
      <w:r w:rsidRPr="005B62EE">
        <w:t xml:space="preserve"> and football-specific crowdfunding campaigns, we randomly divided the sample into two groups. All subjects were asked to imagine that they could participate in a crowdfunding campaign that will use the money collected to perform energy efficiency renovations to reduce carbon emissions. The only difference between the two groups was the described building. Treated subjects saw a football stadium, while a Library/School was presented to the control group. Additionally, we showed participants from the treatment group another crowdfunding campaign for buildings of their national football associations to see whether familiarity with a specific building (in our cases, large, well-</w:t>
      </w:r>
      <w:r w:rsidRPr="005B62EE">
        <w:lastRenderedPageBreak/>
        <w:t xml:space="preserve">known, highly visible stadiums) in their respective areas. </w:t>
      </w:r>
    </w:p>
    <w:p w14:paraId="3F2F61F6" w14:textId="36B74E0B" w:rsidR="00C669FE" w:rsidRPr="00C669FE" w:rsidRDefault="005B62EE" w:rsidP="005B62EE">
      <w:pPr>
        <w:pStyle w:val="AbstractAcknowledgementTextSSPCR"/>
        <w:numPr>
          <w:ilvl w:val="0"/>
          <w:numId w:val="0"/>
        </w:numPr>
      </w:pPr>
      <w:r w:rsidRPr="005B62EE">
        <w:t>A multinomial logit model revealed that LTP is lower in the treatment than in the control group. However, willingness to participate and the likelihood of funding increase significantly among treated football fans. We argue that fans are the ideal target group for crowdfunding campaigns, even though the main objective of the campaign is not to improve the performance of the football club but to reduce the carbon footprint of the building. Another important finding regards willingness to participate as energy conscious citizens in initiatives that are based on one’s own community of interest. The finding that communities of interest are stronger motivators than communities of place points to a paradigm shift in the creation of energy communities.</w:t>
      </w:r>
    </w:p>
    <w:p w14:paraId="6550070D" w14:textId="48AC4FFE" w:rsidR="001877E3" w:rsidRDefault="001877E3" w:rsidP="007B6E02">
      <w:pPr>
        <w:pStyle w:val="AbstractAcknowledgementTextSSPCR"/>
        <w:numPr>
          <w:ilvl w:val="0"/>
          <w:numId w:val="0"/>
        </w:numPr>
        <w:ind w:left="720"/>
      </w:pPr>
    </w:p>
    <w:p w14:paraId="11270F7A" w14:textId="1AF783F9" w:rsidR="001877E3" w:rsidRDefault="001877E3" w:rsidP="001877E3">
      <w:pPr>
        <w:rPr>
          <w:lang w:val="en-GB"/>
        </w:rPr>
      </w:pPr>
    </w:p>
    <w:p w14:paraId="248EA619" w14:textId="4071757B" w:rsidR="001877E3" w:rsidRPr="00062258" w:rsidRDefault="001877E3" w:rsidP="001877E3">
      <w:pPr>
        <w:rPr>
          <w:lang w:val="en-GB"/>
        </w:rPr>
      </w:pPr>
    </w:p>
    <w:sectPr w:rsidR="001877E3" w:rsidRPr="00062258"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CB2B4" w14:textId="77777777" w:rsidR="008C381B" w:rsidRDefault="008C381B" w:rsidP="008279F5">
      <w:pPr>
        <w:spacing w:after="0"/>
      </w:pPr>
      <w:r>
        <w:separator/>
      </w:r>
    </w:p>
  </w:endnote>
  <w:endnote w:type="continuationSeparator" w:id="0">
    <w:p w14:paraId="1020F727" w14:textId="77777777" w:rsidR="008C381B" w:rsidRDefault="008C381B" w:rsidP="008279F5">
      <w:pPr>
        <w:spacing w:after="0"/>
      </w:pPr>
      <w:r>
        <w:continuationSeparator/>
      </w:r>
    </w:p>
  </w:endnote>
  <w:endnote w:type="continuationNotice" w:id="1">
    <w:p w14:paraId="7BC68DD7" w14:textId="77777777" w:rsidR="008C381B" w:rsidRDefault="008C38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D4C13" w14:textId="77777777" w:rsidR="008C381B" w:rsidRDefault="008C381B" w:rsidP="008279F5">
      <w:pPr>
        <w:spacing w:after="0"/>
      </w:pPr>
      <w:r>
        <w:separator/>
      </w:r>
    </w:p>
  </w:footnote>
  <w:footnote w:type="continuationSeparator" w:id="0">
    <w:p w14:paraId="161E4676" w14:textId="77777777" w:rsidR="008C381B" w:rsidRDefault="008C381B" w:rsidP="008279F5">
      <w:pPr>
        <w:spacing w:after="0"/>
      </w:pPr>
      <w:r>
        <w:continuationSeparator/>
      </w:r>
    </w:p>
  </w:footnote>
  <w:footnote w:type="continuationNotice" w:id="1">
    <w:p w14:paraId="6B3379D8" w14:textId="77777777" w:rsidR="008C381B" w:rsidRDefault="008C381B">
      <w:pPr>
        <w:spacing w:after="0"/>
      </w:pPr>
    </w:p>
  </w:footnote>
  <w:footnote w:id="2">
    <w:p w14:paraId="05D0EE84" w14:textId="0F2C48C9" w:rsidR="00C25372" w:rsidRPr="001877E3" w:rsidRDefault="00C25372" w:rsidP="001877E3">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proofErr w:type="spellStart"/>
      <w:r w:rsidR="00406B13" w:rsidRPr="00406B13">
        <w:rPr>
          <w:sz w:val="16"/>
          <w:szCs w:val="16"/>
          <w:lang w:val="en-US"/>
        </w:rPr>
        <w:t>Energieinstitut</w:t>
      </w:r>
      <w:proofErr w:type="spellEnd"/>
      <w:r w:rsidR="00406B13" w:rsidRPr="00406B13">
        <w:rPr>
          <w:sz w:val="16"/>
          <w:szCs w:val="16"/>
          <w:lang w:val="en-US"/>
        </w:rPr>
        <w:t xml:space="preserve"> an der Johannes Kepler Universität Linz, Altenberger </w:t>
      </w:r>
      <w:proofErr w:type="spellStart"/>
      <w:r w:rsidR="00406B13" w:rsidRPr="00406B13">
        <w:rPr>
          <w:sz w:val="16"/>
          <w:szCs w:val="16"/>
          <w:lang w:val="en-US"/>
        </w:rPr>
        <w:t>Straße</w:t>
      </w:r>
      <w:proofErr w:type="spellEnd"/>
      <w:r w:rsidR="00406B13" w:rsidRPr="00406B13">
        <w:rPr>
          <w:sz w:val="16"/>
          <w:szCs w:val="16"/>
          <w:lang w:val="en-US"/>
        </w:rPr>
        <w:t xml:space="preserve"> 69 • 4040 Linz, kirchlerl@energieinsitut-linz.at</w:t>
      </w:r>
    </w:p>
  </w:footnote>
  <w:footnote w:id="3">
    <w:p w14:paraId="3B5AF570" w14:textId="5B14BAF0" w:rsidR="00C25372" w:rsidRPr="001877E3" w:rsidRDefault="00C25372" w:rsidP="001877E3">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proofErr w:type="spellStart"/>
      <w:r w:rsidR="00406B13" w:rsidRPr="00406B13">
        <w:rPr>
          <w:sz w:val="16"/>
          <w:szCs w:val="16"/>
          <w:lang w:val="en-US"/>
        </w:rPr>
        <w:t>Energieinstitut</w:t>
      </w:r>
      <w:proofErr w:type="spellEnd"/>
      <w:r w:rsidR="00406B13" w:rsidRPr="00406B13">
        <w:rPr>
          <w:sz w:val="16"/>
          <w:szCs w:val="16"/>
          <w:lang w:val="en-US"/>
        </w:rPr>
        <w:t xml:space="preserve"> an der Johannes Kepler Universität Linz, Altenberger </w:t>
      </w:r>
      <w:proofErr w:type="spellStart"/>
      <w:r w:rsidR="00406B13" w:rsidRPr="00406B13">
        <w:rPr>
          <w:sz w:val="16"/>
          <w:szCs w:val="16"/>
          <w:lang w:val="en-US"/>
        </w:rPr>
        <w:t>Straße</w:t>
      </w:r>
      <w:proofErr w:type="spellEnd"/>
      <w:r w:rsidR="00406B13" w:rsidRPr="00406B13">
        <w:rPr>
          <w:sz w:val="16"/>
          <w:szCs w:val="16"/>
          <w:lang w:val="en-US"/>
        </w:rPr>
        <w:t xml:space="preserve"> 69 • 4040 Linz.</w:t>
      </w:r>
    </w:p>
  </w:footnote>
  <w:footnote w:id="4">
    <w:p w14:paraId="2B86A3B7" w14:textId="29ED4303" w:rsidR="00C25372" w:rsidRPr="001877E3" w:rsidRDefault="00C25372" w:rsidP="001877E3">
      <w:pPr>
        <w:pStyle w:val="Testonotaapidipagina"/>
        <w:contextualSpacing/>
        <w:rPr>
          <w:lang w:val="en-US"/>
        </w:rPr>
      </w:pPr>
      <w:r w:rsidRPr="001877E3">
        <w:rPr>
          <w:rStyle w:val="Rimandonotaapidipagina"/>
          <w:sz w:val="16"/>
          <w:szCs w:val="16"/>
        </w:rPr>
        <w:footnoteRef/>
      </w:r>
      <w:r w:rsidRPr="001877E3">
        <w:rPr>
          <w:sz w:val="16"/>
          <w:szCs w:val="16"/>
          <w:lang w:val="en-US"/>
        </w:rPr>
        <w:t xml:space="preserve"> </w:t>
      </w:r>
      <w:proofErr w:type="spellStart"/>
      <w:r w:rsidR="00406B13" w:rsidRPr="00406B13">
        <w:rPr>
          <w:sz w:val="16"/>
          <w:szCs w:val="16"/>
          <w:lang w:val="en-US"/>
        </w:rPr>
        <w:t>Energieinstitut</w:t>
      </w:r>
      <w:proofErr w:type="spellEnd"/>
      <w:r w:rsidR="00406B13" w:rsidRPr="00406B13">
        <w:rPr>
          <w:sz w:val="16"/>
          <w:szCs w:val="16"/>
          <w:lang w:val="en-US"/>
        </w:rPr>
        <w:t xml:space="preserve"> an der Johannes Kepler Universität Linz, Altenberger </w:t>
      </w:r>
      <w:proofErr w:type="spellStart"/>
      <w:r w:rsidR="00406B13" w:rsidRPr="00406B13">
        <w:rPr>
          <w:sz w:val="16"/>
          <w:szCs w:val="16"/>
          <w:lang w:val="en-US"/>
        </w:rPr>
        <w:t>Straße</w:t>
      </w:r>
      <w:proofErr w:type="spellEnd"/>
      <w:r w:rsidR="00406B13" w:rsidRPr="00406B13">
        <w:rPr>
          <w:sz w:val="16"/>
          <w:szCs w:val="16"/>
          <w:lang w:val="en-US"/>
        </w:rPr>
        <w:t xml:space="preserve"> 69 • 4040 Linz.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21429010">
    <w:abstractNumId w:val="2"/>
  </w:num>
  <w:num w:numId="2" w16cid:durableId="86118474">
    <w:abstractNumId w:val="19"/>
  </w:num>
  <w:num w:numId="3" w16cid:durableId="1314411119">
    <w:abstractNumId w:val="13"/>
  </w:num>
  <w:num w:numId="4" w16cid:durableId="405690932">
    <w:abstractNumId w:val="9"/>
  </w:num>
  <w:num w:numId="5" w16cid:durableId="1468160903">
    <w:abstractNumId w:val="4"/>
  </w:num>
  <w:num w:numId="6" w16cid:durableId="148795236">
    <w:abstractNumId w:val="5"/>
  </w:num>
  <w:num w:numId="7" w16cid:durableId="1729036938">
    <w:abstractNumId w:val="7"/>
  </w:num>
  <w:num w:numId="8" w16cid:durableId="1767463302">
    <w:abstractNumId w:val="31"/>
  </w:num>
  <w:num w:numId="9" w16cid:durableId="1367750332">
    <w:abstractNumId w:val="27"/>
  </w:num>
  <w:num w:numId="10" w16cid:durableId="1259143431">
    <w:abstractNumId w:val="21"/>
  </w:num>
  <w:num w:numId="11" w16cid:durableId="1579706827">
    <w:abstractNumId w:val="10"/>
  </w:num>
  <w:num w:numId="12" w16cid:durableId="1182666204">
    <w:abstractNumId w:val="39"/>
  </w:num>
  <w:num w:numId="13" w16cid:durableId="1880624801">
    <w:abstractNumId w:val="32"/>
  </w:num>
  <w:num w:numId="14" w16cid:durableId="1876651438">
    <w:abstractNumId w:val="23"/>
  </w:num>
  <w:num w:numId="15" w16cid:durableId="466899039">
    <w:abstractNumId w:val="40"/>
  </w:num>
  <w:num w:numId="16" w16cid:durableId="526605321">
    <w:abstractNumId w:val="33"/>
  </w:num>
  <w:num w:numId="17" w16cid:durableId="349111588">
    <w:abstractNumId w:val="29"/>
  </w:num>
  <w:num w:numId="18" w16cid:durableId="623930605">
    <w:abstractNumId w:val="17"/>
  </w:num>
  <w:num w:numId="19" w16cid:durableId="656156473">
    <w:abstractNumId w:val="25"/>
  </w:num>
  <w:num w:numId="20" w16cid:durableId="1197154221">
    <w:abstractNumId w:val="16"/>
  </w:num>
  <w:num w:numId="21" w16cid:durableId="1487280864">
    <w:abstractNumId w:val="3"/>
  </w:num>
  <w:num w:numId="22" w16cid:durableId="1922523972">
    <w:abstractNumId w:val="35"/>
  </w:num>
  <w:num w:numId="23" w16cid:durableId="1184127526">
    <w:abstractNumId w:val="6"/>
  </w:num>
  <w:num w:numId="24" w16cid:durableId="1098671515">
    <w:abstractNumId w:val="36"/>
  </w:num>
  <w:num w:numId="25" w16cid:durableId="1280524830">
    <w:abstractNumId w:val="38"/>
  </w:num>
  <w:num w:numId="26" w16cid:durableId="2058160987">
    <w:abstractNumId w:val="11"/>
  </w:num>
  <w:num w:numId="27" w16cid:durableId="58985461">
    <w:abstractNumId w:val="8"/>
  </w:num>
  <w:num w:numId="28" w16cid:durableId="93939834">
    <w:abstractNumId w:val="28"/>
  </w:num>
  <w:num w:numId="29" w16cid:durableId="1693721688">
    <w:abstractNumId w:val="26"/>
  </w:num>
  <w:num w:numId="30" w16cid:durableId="1901674404">
    <w:abstractNumId w:val="37"/>
  </w:num>
  <w:num w:numId="31" w16cid:durableId="367535680">
    <w:abstractNumId w:val="15"/>
  </w:num>
  <w:num w:numId="32" w16cid:durableId="356855862">
    <w:abstractNumId w:val="1"/>
  </w:num>
  <w:num w:numId="33" w16cid:durableId="1506895407">
    <w:abstractNumId w:val="34"/>
  </w:num>
  <w:num w:numId="34" w16cid:durableId="1601525598">
    <w:abstractNumId w:val="20"/>
  </w:num>
  <w:num w:numId="35" w16cid:durableId="1180659818">
    <w:abstractNumId w:val="30"/>
  </w:num>
  <w:num w:numId="36" w16cid:durableId="768240240">
    <w:abstractNumId w:val="14"/>
  </w:num>
  <w:num w:numId="37" w16cid:durableId="31001844">
    <w:abstractNumId w:val="0"/>
  </w:num>
  <w:num w:numId="38" w16cid:durableId="150758799">
    <w:abstractNumId w:val="24"/>
  </w:num>
  <w:num w:numId="39" w16cid:durableId="2140538002">
    <w:abstractNumId w:val="22"/>
  </w:num>
  <w:num w:numId="40" w16cid:durableId="1106775324">
    <w:abstractNumId w:val="18"/>
  </w:num>
  <w:num w:numId="41" w16cid:durableId="252471399">
    <w:abstractNumId w:val="24"/>
  </w:num>
  <w:num w:numId="42" w16cid:durableId="385839165">
    <w:abstractNumId w:val="24"/>
  </w:num>
  <w:num w:numId="43" w16cid:durableId="228811972">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15C0A"/>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06B13"/>
    <w:rsid w:val="0041177F"/>
    <w:rsid w:val="00411CE8"/>
    <w:rsid w:val="004130DF"/>
    <w:rsid w:val="0041428A"/>
    <w:rsid w:val="00415928"/>
    <w:rsid w:val="004169D8"/>
    <w:rsid w:val="004175B6"/>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C45D1"/>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B62EE"/>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1820"/>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381B"/>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AA8"/>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 ds:uri="23c84faa-227e-4c07-a8e6-7f3d544d1fe4"/>
    <ds:schemaRef ds:uri="443efe69-7fa6-499f-a3b9-24b2009147fd"/>
  </ds:schemaRefs>
</ds:datastoreItem>
</file>

<file path=customXml/itemProps2.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3.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4.xml><?xml version="1.0" encoding="utf-8"?>
<ds:datastoreItem xmlns:ds="http://schemas.openxmlformats.org/officeDocument/2006/customXml" ds:itemID="{78815809-9D32-47CA-B733-82AC2B8E54DF}"/>
</file>

<file path=docProps/app.xml><?xml version="1.0" encoding="utf-8"?>
<Properties xmlns="http://schemas.openxmlformats.org/officeDocument/2006/extended-properties" xmlns:vt="http://schemas.openxmlformats.org/officeDocument/2006/docPropsVTypes">
  <Template>Normal.dotm</Template>
  <TotalTime>29</TotalTime>
  <Pages>2</Pages>
  <Words>446</Words>
  <Characters>2546</Characters>
  <Application>Microsoft Office Word</Application>
  <DocSecurity>0</DocSecurity>
  <Lines>21</Lines>
  <Paragraphs>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2987</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Vasiliu Elisa Elena</cp:lastModifiedBy>
  <cp:revision>5</cp:revision>
  <cp:lastPrinted>2017-03-13T18:23:00Z</cp:lastPrinted>
  <dcterms:created xsi:type="dcterms:W3CDTF">2022-06-28T08:32:00Z</dcterms:created>
  <dcterms:modified xsi:type="dcterms:W3CDTF">2022-06-28T09:11:00Z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